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Leprocesseur e-Learning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:::::::::::::::::::::::::::::::::::::::::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 gamified interactive web design and development learning platform also allowing students to communicate with other students like a social media allowing them to post what they build: graphics, sites, videos, etc, and allowing teachers to teach.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Interactive learning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Students social media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Tutoring platform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